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 regard de Néda</w:t>
      </w:r>
    </w:p>
    <w:bookmarkStart w:id="15" w:name="le-regard-de-néda"/>
    <w:p>
      <w:pPr>
        <w:pStyle w:val="Heading1"/>
      </w:pPr>
      <w:r>
        <w:t xml:space="preserve">Le regard de Néda</w:t>
      </w:r>
    </w:p>
    <w:p>
      <w:pPr>
        <w:pStyle w:val="FirstParagraph"/>
      </w:pPr>
      <w:r>
        <w:t xml:space="preserve">Bijan Hirmanpour</w:t>
      </w:r>
    </w:p>
    <w:p>
      <w:pPr>
        <w:pStyle w:val="BodyText"/>
      </w:pPr>
      <w:r>
        <w:t xml:space="preserve">9 septembre 2009</w:t>
      </w:r>
    </w:p>
    <w:p>
      <w:pPr>
        <w:pStyle w:val="BodyText"/>
      </w:pPr>
      <w:r>
        <w:t xml:space="preserve">Le texte suivant a été préparé le 9 septembre 2009 pour que sa traduction française soit distribuée aux participants de la fête de l’Humanité à Paris afin de contribuer au débat, compte tenu de la sensibilité de l’opinion publique face aux événements en Iran.&lt;br&gt;Il s’est passé beaucoup de choses entre-temps, mais sa lecture peut encore présenter un intérêt.&lt;br&gt;E. Omid&lt;br&gt;(Bijan Hirmanpour)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Painting of Neda</w:t>
      </w:r>
    </w:p>
    <w:p>
      <w:pPr>
        <w:pStyle w:val="BodyText"/>
      </w:pPr>
      <w:r>
        <w:t xml:space="preserve">Lorsque, lors de la répression post-électorale en Iran, la vidéo de la</w:t>
      </w:r>
      <w:r>
        <w:t xml:space="preserve"> </w:t>
      </w:r>
      <w:r>
        <w:t xml:space="preserve">mort de Néda a été diffusée sur Internet, l’opinion publique du monde</w:t>
      </w:r>
      <w:r>
        <w:t xml:space="preserve"> </w:t>
      </w:r>
      <w:r>
        <w:t xml:space="preserve">entier s’est tournée vers l’Iran avec étonnement et incrédulité. Bien</w:t>
      </w:r>
      <w:r>
        <w:t xml:space="preserve"> </w:t>
      </w:r>
      <w:r>
        <w:t xml:space="preserve">sûr, les nouvelles des élections iraniennes avaient auparavant fait la</w:t>
      </w:r>
      <w:r>
        <w:t xml:space="preserve"> </w:t>
      </w:r>
      <w:r>
        <w:t xml:space="preserve">une des journaux, mais l’opinion publique ignore habituellement les</w:t>
      </w:r>
      <w:r>
        <w:t xml:space="preserve"> </w:t>
      </w:r>
      <w:r>
        <w:t xml:space="preserve">élections dans ces pays : personne ne s’y attend guère à un événement</w:t>
      </w:r>
      <w:r>
        <w:t xml:space="preserve"> </w:t>
      </w:r>
      <w:r>
        <w:t xml:space="preserve">inattendu. Le régime au pouvoir désigne une ou plusieurs personnes comme</w:t>
      </w:r>
      <w:r>
        <w:t xml:space="preserve"> </w:t>
      </w:r>
      <w:r>
        <w:t xml:space="preserve">candidats à la présidence, puis le candidat qui doit devenir président</w:t>
      </w:r>
      <w:r>
        <w:t xml:space="preserve"> </w:t>
      </w:r>
      <w:r>
        <w:t xml:space="preserve">– le plus souvent le président sortant ou l’un de ses affiliés – est</w:t>
      </w:r>
      <w:r>
        <w:t xml:space="preserve"> </w:t>
      </w:r>
      <w:r>
        <w:t xml:space="preserve">déclaré vainqueur de l’élection avec un score élevé. Dans certains pays</w:t>
      </w:r>
      <w:r>
        <w:t xml:space="preserve"> </w:t>
      </w:r>
      <w:r>
        <w:t xml:space="preserve">d’Afrique, d’Amérique latine, ainsi qu’en Inde, en Thaïlande, etc. les</w:t>
      </w:r>
      <w:r>
        <w:t xml:space="preserve"> </w:t>
      </w:r>
      <w:r>
        <w:t xml:space="preserve">jeux de pouvoir et les rivalités locales donnent parfois lieu à des</w:t>
      </w:r>
      <w:r>
        <w:t xml:space="preserve"> </w:t>
      </w:r>
      <w:r>
        <w:t xml:space="preserve">conflits, mais ceux-ci également se sont banalisés. En Iran, où selon la</w:t>
      </w:r>
      <w:r>
        <w:t xml:space="preserve"> </w:t>
      </w:r>
      <w:r>
        <w:t xml:space="preserve">loi, un conseil composé principalement de personnes désignées par le</w:t>
      </w:r>
      <w:r>
        <w:t xml:space="preserve"> </w:t>
      </w:r>
      <w:r>
        <w:t xml:space="preserve">Guide évalue les candidats en termes de loyauté envers le régime et</w:t>
      </w:r>
      <w:r>
        <w:t xml:space="preserve"> </w:t>
      </w:r>
      <w:r>
        <w:t xml:space="preserve">d’engagement théorique et pratique envers le gouvernement du docte</w:t>
      </w:r>
      <w:r>
        <w:t xml:space="preserve"> </w:t>
      </w:r>
      <w:r>
        <w:t xml:space="preserve">(</w:t>
      </w:r>
      <w:r>
        <w:rPr>
          <w:i/>
          <w:iCs/>
        </w:rPr>
        <w:t xml:space="preserve">velayat-e faqih)</w:t>
      </w:r>
      <w:r>
        <w:t xml:space="preserve">, pratiquement aucune surprise se subsiste pour</w:t>
      </w:r>
      <w:r>
        <w:t xml:space="preserve"> </w:t>
      </w:r>
      <w:r>
        <w:t xml:space="preserve">l’opinion. La liste des candidats passés au crible du Conseil des</w:t>
      </w:r>
      <w:r>
        <w:t xml:space="preserve"> </w:t>
      </w:r>
      <w:r>
        <w:t xml:space="preserve">gardiens de la Constitution – un ancien premier ministre, un ancien</w:t>
      </w:r>
      <w:r>
        <w:t xml:space="preserve"> </w:t>
      </w:r>
      <w:r>
        <w:t xml:space="preserve">président du parlement, un ancien chef des Gardiens de la révolution et</w:t>
      </w:r>
      <w:r>
        <w:t xml:space="preserve"> </w:t>
      </w:r>
      <w:r>
        <w:t xml:space="preserve">l’actuel président – ne pouvait laisser à ce sujet aucune place au</w:t>
      </w:r>
      <w:r>
        <w:t xml:space="preserve"> </w:t>
      </w:r>
      <w:r>
        <w:t xml:space="preserve">doute.</w:t>
      </w:r>
    </w:p>
    <w:p>
      <w:pPr>
        <w:pStyle w:val="DefinitionTerm"/>
      </w:pPr>
      <w:r>
        <w:t xml:space="preserve">Face à l’image insoutenable de la mort de Néda, une question surgissait</w:t>
      </w:r>
    </w:p>
    <w:p>
      <w:pPr>
        <w:pStyle w:val="Definition"/>
      </w:pPr>
      <w:r>
        <w:rPr>
          <w:i/>
          <w:iCs/>
        </w:rPr>
        <w:t xml:space="preserve">« Que se passe-t-il en Iran ? ».</w:t>
      </w:r>
    </w:p>
    <w:p>
      <w:pPr>
        <w:pStyle w:val="FirstParagraph"/>
      </w:pPr>
      <w:r>
        <w:t xml:space="preserve">Que se passait-il donc au juste en Iran ? On nous expliquait en somme</w:t>
      </w:r>
      <w:r>
        <w:t xml:space="preserve"> </w:t>
      </w:r>
      <w:r>
        <w:t xml:space="preserve">qu’après l’annonce des résultats de l’élection présidentielle, l’actuel</w:t>
      </w:r>
      <w:r>
        <w:t xml:space="preserve"> </w:t>
      </w:r>
      <w:r>
        <w:t xml:space="preserve">président fut déclaré vainqueur puis que les trois autres candidats,</w:t>
      </w:r>
      <w:r>
        <w:t xml:space="preserve"> </w:t>
      </w:r>
      <w:r>
        <w:t xml:space="preserve">dénonçant une fraude, demandèrent un nouveau décompte des voies. Leurs</w:t>
      </w:r>
      <w:r>
        <w:t xml:space="preserve"> </w:t>
      </w:r>
      <w:r>
        <w:t xml:space="preserve">partisans descendirent dans la rue, et les Gardiens de la révolution et</w:t>
      </w:r>
      <w:r>
        <w:t xml:space="preserve"> </w:t>
      </w:r>
      <w:r>
        <w:t xml:space="preserve">les</w:t>
      </w:r>
      <w:r>
        <w:t xml:space="preserve"> </w:t>
      </w:r>
      <w:r>
        <w:rPr>
          <w:i/>
          <w:iCs/>
        </w:rPr>
        <w:t xml:space="preserve">basijis</w:t>
      </w:r>
      <w:r>
        <w:t xml:space="preserve"> </w:t>
      </w:r>
      <w:r>
        <w:t xml:space="preserve">s’employèrent à la répression usant de bâtons, de gourdins</w:t>
      </w:r>
      <w:r>
        <w:t xml:space="preserve"> </w:t>
      </w:r>
      <w:r>
        <w:t xml:space="preserve">et de gaz lacrymogène, tirant parfois directement sur la foule. Avec ces</w:t>
      </w:r>
      <w:r>
        <w:t xml:space="preserve"> </w:t>
      </w:r>
      <w:r>
        <w:t xml:space="preserve">nouvelles, la question naturelle et immédiate de tous ceux qui ont vu ce</w:t>
      </w:r>
      <w:r>
        <w:t xml:space="preserve"> </w:t>
      </w:r>
      <w:r>
        <w:t xml:space="preserve">film était</w:t>
      </w:r>
      <w:r>
        <w:t xml:space="preserve"> </w:t>
      </w:r>
      <w:r>
        <w:rPr>
          <w:i/>
          <w:iCs/>
        </w:rPr>
        <w:t xml:space="preserve">« quel candidat Néda soutenait-elle ? »</w:t>
      </w:r>
      <w:r>
        <w:t xml:space="preserve"> </w:t>
      </w:r>
      <w:r>
        <w:t xml:space="preserve">Et en réponse, ils</w:t>
      </w:r>
      <w:r>
        <w:t xml:space="preserve"> </w:t>
      </w:r>
      <w:r>
        <w:t xml:space="preserve">ont entendu</w:t>
      </w:r>
      <w:r>
        <w:t xml:space="preserve"> </w:t>
      </w:r>
      <w:r>
        <w:rPr>
          <w:i/>
          <w:iCs/>
        </w:rPr>
        <w:t xml:space="preserve">« Aucun. Elle n’avait même pas participé aux élections. »</w:t>
      </w:r>
    </w:p>
    <w:p>
      <w:pPr>
        <w:pStyle w:val="BodyText"/>
      </w:pPr>
      <w:r>
        <w:rPr>
          <w:i/>
          <w:iCs/>
        </w:rPr>
        <w:t xml:space="preserve">« — Alors elle passait par là et a été accidentellement abattue ? »</w:t>
      </w:r>
    </w:p>
    <w:p>
      <w:pPr>
        <w:pStyle w:val="BodyText"/>
      </w:pPr>
      <w:r>
        <w:rPr>
          <w:i/>
          <w:iCs/>
        </w:rPr>
        <w:t xml:space="preserve">« — Mais non, ce n’était pas une simple passante et elle n’a pas été</w:t>
      </w:r>
      <w:r>
        <w:rPr>
          <w:i/>
          <w:iCs/>
        </w:rPr>
        <w:t xml:space="preserve"> </w:t>
      </w:r>
      <w:r>
        <w:rPr>
          <w:i/>
          <w:iCs/>
        </w:rPr>
        <w:t xml:space="preserve">tuée par accident. »</w:t>
      </w:r>
      <w:r>
        <w:t xml:space="preserve"> </w:t>
      </w:r>
      <w:r>
        <w:t xml:space="preserve">Elle est venue dans la rue pour être justement</w:t>
      </w:r>
      <w:r>
        <w:t xml:space="preserve"> </w:t>
      </w:r>
      <w:r>
        <w:t xml:space="preserve">dans la rue, et c’est exactement pourquoi elle a été prise pour cible.</w:t>
      </w:r>
    </w:p>
    <w:p>
      <w:pPr>
        <w:pStyle w:val="BodyText"/>
      </w:pPr>
      <w:r>
        <w:t xml:space="preserve">Même les portes et les fenêtres des maisons de ceux qui ne sont pas</w:t>
      </w:r>
      <w:r>
        <w:t xml:space="preserve"> </w:t>
      </w:r>
      <w:r>
        <w:t xml:space="preserve">descendus dans la rue ont été brisées pour les effrayer et pour que</w:t>
      </w:r>
      <w:r>
        <w:t xml:space="preserve"> </w:t>
      </w:r>
      <w:r>
        <w:t xml:space="preserve">l’idée même de descendre dans la rue ne traverse pas leur esprit. Les</w:t>
      </w:r>
      <w:r>
        <w:t xml:space="preserve"> </w:t>
      </w:r>
      <w:r>
        <w:t xml:space="preserve">assassins de Néda ne cherchaient absolument pas à dissimuler les faits</w:t>
      </w:r>
      <w:r>
        <w:t xml:space="preserve"> </w:t>
      </w:r>
      <w:r>
        <w:t xml:space="preserve">et les arguments à décharge qu’ils avançaient visaient plutôt, ajoutant</w:t>
      </w:r>
      <w:r>
        <w:t xml:space="preserve"> </w:t>
      </w:r>
      <w:r>
        <w:t xml:space="preserve">au crime, à souligner leur impudence. Comme quelques jours plus tard,</w:t>
      </w:r>
      <w:r>
        <w:t xml:space="preserve"> </w:t>
      </w:r>
      <w:r>
        <w:t xml:space="preserve">lorsque le corps à moitié brûlé de Taraneh a été retrouvé dans un</w:t>
      </w:r>
      <w:r>
        <w:t xml:space="preserve"> </w:t>
      </w:r>
      <w:r>
        <w:t xml:space="preserve">endroit éloigné et qu’on a fait venir à la télévision un misérable</w:t>
      </w:r>
      <w:r>
        <w:t xml:space="preserve"> </w:t>
      </w:r>
      <w:r>
        <w:t xml:space="preserve">officier d’état-civil pour qu’il annonce que ses registres ne faisant</w:t>
      </w:r>
      <w:r>
        <w:t xml:space="preserve"> </w:t>
      </w:r>
      <w:r>
        <w:t xml:space="preserve">pas état de l’existence de cette fille, il fallait donc admettre que son</w:t>
      </w:r>
      <w:r>
        <w:t xml:space="preserve"> </w:t>
      </w:r>
      <w:r>
        <w:t xml:space="preserve">viol et son meurtre étaient une rumeur répandue par les ennemis du</w:t>
      </w:r>
      <w:r>
        <w:t xml:space="preserve"> </w:t>
      </w:r>
      <w:r>
        <w:t xml:space="preserve">régime et leurs partisans étrangers. Il n’était donc plus nécessaire de</w:t>
      </w:r>
      <w:r>
        <w:t xml:space="preserve"> </w:t>
      </w:r>
      <w:r>
        <w:t xml:space="preserve">dire qui était cette fille transportée dans le coma à l’hôpital avec</w:t>
      </w:r>
      <w:r>
        <w:t xml:space="preserve"> </w:t>
      </w:r>
      <w:r>
        <w:t xml:space="preserve">l’anus et le vagin déchirés et dont le corps a ensuite été transféré.</w:t>
      </w:r>
    </w:p>
    <w:p>
      <w:pPr>
        <w:pStyle w:val="BodyText"/>
      </w:pPr>
      <w:r>
        <w:t xml:space="preserve">Fondamentalement, si on peut les accuser de tout, les accuser de</w:t>
      </w:r>
      <w:r>
        <w:t xml:space="preserve"> </w:t>
      </w:r>
      <w:r>
        <w:t xml:space="preserve">chercher à dissimuler leurs crimes serait vraiment une injustice à leur</w:t>
      </w:r>
      <w:r>
        <w:t xml:space="preserve"> </w:t>
      </w:r>
      <w:r>
        <w:t xml:space="preserve">endroit. Ils ont même annoncé la victoire de leur président désormais</w:t>
      </w:r>
      <w:r>
        <w:t xml:space="preserve"> </w:t>
      </w:r>
      <w:r>
        <w:t xml:space="preserve">« élu » de telle manière qu’aucun esprit sensé ne puisse douter du</w:t>
      </w:r>
      <w:r>
        <w:t xml:space="preserve"> </w:t>
      </w:r>
      <w:r>
        <w:t xml:space="preserve">caractère frauduleux des élections. Mais leur point est le suivant : à</w:t>
      </w:r>
      <w:r>
        <w:t xml:space="preserve"> </w:t>
      </w:r>
      <w:r>
        <w:t xml:space="preserve">supposer même qu’il y ait eu fraude, n’êtes vous pas les disciples du</w:t>
      </w:r>
      <w:r>
        <w:t xml:space="preserve"> </w:t>
      </w:r>
      <w:r>
        <w:t xml:space="preserve">Guide et celui-ci déclarant qu’il n’y a pas eu fraude, quel sens y</w:t>
      </w:r>
      <w:r>
        <w:t xml:space="preserve"> </w:t>
      </w:r>
      <w:r>
        <w:t xml:space="preserve">a-t-il à ce que vous souteniez le contraire ?</w:t>
      </w:r>
    </w:p>
    <w:p>
      <w:pPr>
        <w:pStyle w:val="BodyText"/>
      </w:pPr>
      <w:r>
        <w:t xml:space="preserve">Revenons à la rue ! Néda elle-même n’a pas eu l’occasion de s’exprimer.</w:t>
      </w:r>
      <w:r>
        <w:t xml:space="preserve"> </w:t>
      </w:r>
      <w:r>
        <w:t xml:space="preserve">Nous nous sommes abstenus d’interroger ses proches afin que sa famille</w:t>
      </w:r>
      <w:r>
        <w:t xml:space="preserve"> </w:t>
      </w:r>
      <w:r>
        <w:t xml:space="preserve">en deuil ne soit pas davantage harcelée. Mais voyant l’enthousiasme avec</w:t>
      </w:r>
      <w:r>
        <w:t xml:space="preserve"> </w:t>
      </w:r>
      <w:r>
        <w:t xml:space="preserve">lequel, dans les jours précédant les élections, des dizaines et des</w:t>
      </w:r>
      <w:r>
        <w:t xml:space="preserve"> </w:t>
      </w:r>
      <w:r>
        <w:t xml:space="preserve">centaines de milliers de personnes ont passé le plus clair de leurs</w:t>
      </w:r>
      <w:r>
        <w:t xml:space="preserve"> </w:t>
      </w:r>
      <w:r>
        <w:t xml:space="preserve">journées et de leurs nuits dans la rue (alors que le régime pour</w:t>
      </w:r>
      <w:r>
        <w:t xml:space="preserve"> </w:t>
      </w:r>
      <w:r>
        <w:t xml:space="preserve">« réchauffer le chaudron des élections » interdisait encore aux</w:t>
      </w:r>
      <w:r>
        <w:t xml:space="preserve"> </w:t>
      </w:r>
      <w:r>
        <w:t xml:space="preserve">Gardiens de la révolution et à leurs</w:t>
      </w:r>
      <w:r>
        <w:t xml:space="preserve"> </w:t>
      </w:r>
      <w:r>
        <w:rPr>
          <w:i/>
          <w:iCs/>
        </w:rPr>
        <w:t xml:space="preserve">basijis</w:t>
      </w:r>
      <w:r>
        <w:t xml:space="preserve"> </w:t>
      </w:r>
      <w:r>
        <w:t xml:space="preserve">d’attaquer la</w:t>
      </w:r>
      <w:r>
        <w:t xml:space="preserve"> </w:t>
      </w:r>
      <w:r>
        <w:t xml:space="preserve">population), on peut très bien imaginer comment en peu de temps la rue a</w:t>
      </w:r>
      <w:r>
        <w:t xml:space="preserve"> </w:t>
      </w:r>
      <w:r>
        <w:t xml:space="preserve">pu prendre une place singulière dans le cœur de Néda qui a pu penser,</w:t>
      </w:r>
      <w:r>
        <w:t xml:space="preserve"> </w:t>
      </w:r>
      <w:r>
        <w:t xml:space="preserve">comme d’autres, que sans l’agression des forces de l’ordre – et quand</w:t>
      </w:r>
      <w:r>
        <w:t xml:space="preserve"> </w:t>
      </w:r>
      <w:r>
        <w:t xml:space="preserve">bien même celles-ci restaient présentes – tout redevenait possible :</w:t>
      </w:r>
    </w:p>
    <w:p>
      <w:pPr>
        <w:pStyle w:val="BodyText"/>
      </w:pPr>
      <w:r>
        <w:t xml:space="preserve">Il était possible de laisser glisser ce fichu foulard sur les épaules et</w:t>
      </w:r>
      <w:r>
        <w:t xml:space="preserve"> </w:t>
      </w:r>
      <w:r>
        <w:t xml:space="preserve">se jeter dans le tourbillon de la foule.</w:t>
      </w:r>
    </w:p>
    <w:p>
      <w:pPr>
        <w:pStyle w:val="BodyText"/>
      </w:pPr>
      <w:r>
        <w:t xml:space="preserve">Il était possible d’espérer en l’avenir… Il était même possible</w:t>
      </w:r>
      <w:r>
        <w:t xml:space="preserve"> </w:t>
      </w:r>
      <w:r>
        <w:t xml:space="preserve">d’écrire des nouvelles de la rue dans le journal de la rue et de les</w:t>
      </w:r>
      <w:r>
        <w:t xml:space="preserve"> </w:t>
      </w:r>
      <w:r>
        <w:t xml:space="preserve">lire sur place.</w:t>
      </w:r>
    </w:p>
    <w:p>
      <w:pPr>
        <w:pStyle w:val="BodyText"/>
      </w:pPr>
      <w:r>
        <w:t xml:space="preserve">C’était dans cette rue que les débats télévisés avaient trouvé un écho</w:t>
      </w:r>
      <w:r>
        <w:t xml:space="preserve"> </w:t>
      </w:r>
      <w:r>
        <w:t xml:space="preserve">immense et que les habitants s’étaient figurés que ceux d’en haut se</w:t>
      </w:r>
      <w:r>
        <w:t xml:space="preserve"> </w:t>
      </w:r>
      <w:r>
        <w:t xml:space="preserve">déchiraient sérieusement. Certains disent « les plus intelligents »,</w:t>
      </w:r>
      <w:r>
        <w:t xml:space="preserve"> </w:t>
      </w:r>
      <w:r>
        <w:t xml:space="preserve">d’autres disent « les plus crédules » ont alors pensé qu’avec leur</w:t>
      </w:r>
      <w:r>
        <w:t xml:space="preserve"> </w:t>
      </w:r>
      <w:r>
        <w:t xml:space="preserve">vote, ils pouvaient prendre part à cette guerre et en influencer</w:t>
      </w:r>
      <w:r>
        <w:t xml:space="preserve"> </w:t>
      </w:r>
      <w:r>
        <w:t xml:space="preserve">l’issue.</w:t>
      </w:r>
    </w:p>
    <w:p>
      <w:pPr>
        <w:pStyle w:val="BodyText"/>
      </w:pPr>
      <w:r>
        <w:t xml:space="preserve">Après tout, dans le dessus du panier, on se livrait une vraie guerre.</w:t>
      </w:r>
      <w:r>
        <w:t xml:space="preserve"> </w:t>
      </w:r>
      <w:r>
        <w:t xml:space="preserve">Sans cesse fusaient de graves accusations dont on cherchait moins à se</w:t>
      </w:r>
      <w:r>
        <w:t xml:space="preserve"> </w:t>
      </w:r>
      <w:r>
        <w:t xml:space="preserve">défendre qu’à prouver qu’elle s’appliquaient davantage à son adversaire.</w:t>
      </w:r>
    </w:p>
    <w:p>
      <w:pPr>
        <w:pStyle w:val="BodyText"/>
      </w:pPr>
      <w:r>
        <w:t xml:space="preserve">C’est à partir de là que le chuchotement</w:t>
      </w:r>
      <w:r>
        <w:t xml:space="preserve"> </w:t>
      </w:r>
      <w:r>
        <w:rPr>
          <w:i/>
          <w:iCs/>
        </w:rPr>
        <w:t xml:space="preserve">« entre le mauvais et le pire,</w:t>
      </w:r>
      <w:r>
        <w:rPr>
          <w:i/>
          <w:iCs/>
        </w:rPr>
        <w:t xml:space="preserve"> </w:t>
      </w:r>
      <w:r>
        <w:rPr>
          <w:i/>
          <w:iCs/>
        </w:rPr>
        <w:t xml:space="preserve">il faut choisir le mauvais »</w:t>
      </w:r>
      <w:r>
        <w:t xml:space="preserve"> </w:t>
      </w:r>
      <w:r>
        <w:t xml:space="preserve">a émergé comme un véritable slogan, et que</w:t>
      </w:r>
      <w:r>
        <w:t xml:space="preserve"> </w:t>
      </w:r>
      <w:r>
        <w:t xml:space="preserve">le « pire » a fini naturellement par désigner le président sortant.</w:t>
      </w:r>
      <w:r>
        <w:t xml:space="preserve"> </w:t>
      </w:r>
      <w:r>
        <w:t xml:space="preserve">Personne n’a voulu songer que le «mauvais» deviendrait</w:t>
      </w:r>
      <w:r>
        <w:t xml:space="preserve"> </w:t>
      </w:r>
      <w:r>
        <w:t xml:space="preserve">« pire » une fois parvenu au pouvoir. Personne ne se souvenait – ou</w:t>
      </w:r>
      <w:r>
        <w:t xml:space="preserve"> </w:t>
      </w:r>
      <w:r>
        <w:t xml:space="preserve">ne voulait se rappeler – que ce « mauvais » avait même un jour été</w:t>
      </w:r>
      <w:r>
        <w:t xml:space="preserve"> </w:t>
      </w:r>
      <w:r>
        <w:t xml:space="preserve">au pouvoir... et quels n’avaient pas été ses méfaits !</w:t>
      </w:r>
    </w:p>
    <w:p>
      <w:pPr>
        <w:pStyle w:val="BodyText"/>
      </w:pPr>
      <w:r>
        <w:t xml:space="preserve">Mais que se passait-il en haut pour que le choix insignifiant entre</w:t>
      </w:r>
      <w:r>
        <w:t xml:space="preserve"> </w:t>
      </w:r>
      <w:r>
        <w:t xml:space="preserve">quelques membres du régime triés sur le volet par le Conseil des</w:t>
      </w:r>
      <w:r>
        <w:t xml:space="preserve"> </w:t>
      </w:r>
      <w:r>
        <w:t xml:space="preserve">gardiens puisse, selon leurs propres mots, créer ce « désordre » ?</w:t>
      </w:r>
      <w:r>
        <w:t xml:space="preserve"> </w:t>
      </w:r>
      <w:r>
        <w:t xml:space="preserve">Un bref aperçu de l’origine et du fonctionnement de la République</w:t>
      </w:r>
      <w:r>
        <w:t xml:space="preserve"> </w:t>
      </w:r>
      <w:r>
        <w:t xml:space="preserve">islamique permet de répondre aisément à cette question.</w:t>
      </w:r>
    </w:p>
    <w:p>
      <w:pPr>
        <w:pStyle w:val="BodyText"/>
      </w:pPr>
      <w:r>
        <w:t xml:space="preserve">Contrairement à la falsification des historiens de la République</w:t>
      </w:r>
      <w:r>
        <w:t xml:space="preserve"> </w:t>
      </w:r>
      <w:r>
        <w:t xml:space="preserve">islamique, ce n’est pas Khomeiny qui conduisit le peuple à se révolter</w:t>
      </w:r>
      <w:r>
        <w:t xml:space="preserve"> </w:t>
      </w:r>
      <w:r>
        <w:t xml:space="preserve">contre le régime du Shah en 1978 et 1979, mais le mouvement</w:t>
      </w:r>
      <w:r>
        <w:t xml:space="preserve"> </w:t>
      </w:r>
      <w:r>
        <w:t xml:space="preserve">révolutionnaire du peuple qui a conduit Khomeiny, comme beaucoup</w:t>
      </w:r>
      <w:r>
        <w:t xml:space="preserve"> </w:t>
      </w:r>
      <w:r>
        <w:t xml:space="preserve">d’autres, à penser à utiliser le mouvement pour atteindre ses propres</w:t>
      </w:r>
      <w:r>
        <w:t xml:space="preserve"> </w:t>
      </w:r>
      <w:r>
        <w:t xml:space="preserve">fins, petites et grandes. N’ayant aucun vent de ses combines en coulisse</w:t>
      </w:r>
      <w:r>
        <w:t xml:space="preserve"> </w:t>
      </w:r>
      <w:r>
        <w:t xml:space="preserve">avec les forces nationales et étrangères, faisant face à un homme qui</w:t>
      </w:r>
      <w:r>
        <w:t xml:space="preserve"> </w:t>
      </w:r>
      <w:r>
        <w:t xml:space="preserve">assurait ne viser qu’à libérer les Iraniens du joug de la dictature du</w:t>
      </w:r>
      <w:r>
        <w:t xml:space="preserve"> </w:t>
      </w:r>
      <w:r>
        <w:t xml:space="preserve">Shah, obtenir l’indépendance du pays contre l’exploitation impérialiste</w:t>
      </w:r>
      <w:r>
        <w:t xml:space="preserve"> </w:t>
      </w:r>
      <w:r>
        <w:t xml:space="preserve">et instaurer les libertés démocratiques, en particulier la liberté</w:t>
      </w:r>
      <w:r>
        <w:t xml:space="preserve"> </w:t>
      </w:r>
      <w:r>
        <w:t xml:space="preserve">d’expression, sans revendiquer, une fois ces exigences satisfaites, de</w:t>
      </w:r>
      <w:r>
        <w:t xml:space="preserve"> </w:t>
      </w:r>
      <w:r>
        <w:t xml:space="preserve">pouvoir ni pour lui-même ni pour le clergé, le mouvement révolutionnaire</w:t>
      </w:r>
      <w:r>
        <w:t xml:space="preserve"> </w:t>
      </w:r>
      <w:r>
        <w:t xml:space="preserve">iranien ne pouvait que se réjouir du soutien d’un clerc aussi libre et</w:t>
      </w:r>
      <w:r>
        <w:t xml:space="preserve"> </w:t>
      </w:r>
      <w:r>
        <w:t xml:space="preserve">ouvert d’esprit. En ce qui concerne les femmes, ne s’est-il pas même</w:t>
      </w:r>
      <w:r>
        <w:t xml:space="preserve"> </w:t>
      </w:r>
      <w:r>
        <w:t xml:space="preserve">plaint du harcèlement subi par les filles guérilleros dans les prisons</w:t>
      </w:r>
      <w:r>
        <w:t xml:space="preserve"> </w:t>
      </w:r>
      <w:r>
        <w:t xml:space="preserve">du Shah et sympathisé avec elles ?</w:t>
      </w:r>
    </w:p>
    <w:p>
      <w:pPr>
        <w:pStyle w:val="BodyText"/>
      </w:pPr>
      <w:r>
        <w:t xml:space="preserve">Cependant, son entrée en Iran, le visage de ceux qui l’accueillaient à</w:t>
      </w:r>
      <w:r>
        <w:t xml:space="preserve"> </w:t>
      </w:r>
      <w:r>
        <w:t xml:space="preserve">l’aéroport, celui de ses compagnons de voyage, les chants</w:t>
      </w:r>
      <w:r>
        <w:t xml:space="preserve"> </w:t>
      </w:r>
      <w:r>
        <w:rPr>
          <w:i/>
          <w:iCs/>
        </w:rPr>
        <w:t xml:space="preserve">« Ô, Imam »</w:t>
      </w:r>
      <w:r>
        <w:t xml:space="preserve"> </w:t>
      </w:r>
      <w:r>
        <w:t xml:space="preserve">et son cri au cimetière</w:t>
      </w:r>
      <w:r>
        <w:t xml:space="preserve"> </w:t>
      </w:r>
      <w:r>
        <w:rPr>
          <w:i/>
          <w:iCs/>
        </w:rPr>
        <w:t xml:space="preserve">behesht-e-Zahra « Moi, je décide du</w:t>
      </w:r>
      <w:r>
        <w:rPr>
          <w:i/>
          <w:iCs/>
        </w:rPr>
        <w:t xml:space="preserve"> </w:t>
      </w:r>
      <w:r>
        <w:rPr>
          <w:i/>
          <w:iCs/>
        </w:rPr>
        <w:t xml:space="preserve">gouvernement ! »</w:t>
      </w:r>
      <w:r>
        <w:t xml:space="preserve"> </w:t>
      </w:r>
      <w:r>
        <w:t xml:space="preserve">portaient un message clair à qui ne voulait se</w:t>
      </w:r>
      <w:r>
        <w:t xml:space="preserve"> </w:t>
      </w:r>
      <w:r>
        <w:t xml:space="preserve">leurrer. Très tôt, bien avant que le mouvement populaire ne puisse</w:t>
      </w:r>
      <w:r>
        <w:t xml:space="preserve"> </w:t>
      </w:r>
      <w:r>
        <w:t xml:space="preserve">digérer cette nouvelle situation, tous les appareils militaires,</w:t>
      </w:r>
      <w:r>
        <w:t xml:space="preserve"> </w:t>
      </w:r>
      <w:r>
        <w:t xml:space="preserve">policiers, sécuritaires et de propagande du régime royal ont été remis à</w:t>
      </w:r>
      <w:r>
        <w:t xml:space="preserve"> </w:t>
      </w:r>
      <w:r>
        <w:t xml:space="preserve">ce clerc et à son entourage, afin qu’il établisse la République</w:t>
      </w:r>
      <w:r>
        <w:t xml:space="preserve"> </w:t>
      </w:r>
      <w:r>
        <w:t xml:space="preserve">islamique –</w:t>
      </w:r>
      <w:r>
        <w:t xml:space="preserve"> </w:t>
      </w:r>
      <w:r>
        <w:rPr>
          <w:i/>
          <w:iCs/>
        </w:rPr>
        <w:t xml:space="preserve">« ni un mot de plus, ni un mot de moins » –</w:t>
      </w:r>
      <w:r>
        <w:t xml:space="preserve"> </w:t>
      </w:r>
      <w:r>
        <w:t xml:space="preserve">et pour</w:t>
      </w:r>
      <w:r>
        <w:t xml:space="preserve"> </w:t>
      </w:r>
      <w:r>
        <w:t xml:space="preserve">introduire dans sa loi constitutionnelle, cette fois à l’initiative de</w:t>
      </w:r>
      <w:r>
        <w:t xml:space="preserve"> </w:t>
      </w:r>
      <w:r>
        <w:t xml:space="preserve">l’ayatollah Montazeri, le principe du</w:t>
      </w:r>
      <w:r>
        <w:t xml:space="preserve"> </w:t>
      </w:r>
      <w:r>
        <w:rPr>
          <w:i/>
          <w:iCs/>
        </w:rPr>
        <w:t xml:space="preserve">velayat-e faqih,</w:t>
      </w:r>
      <w:r>
        <w:t xml:space="preserve"> </w:t>
      </w:r>
      <w:r>
        <w:t xml:space="preserve">qui autorisait</w:t>
      </w:r>
      <w:r>
        <w:t xml:space="preserve"> </w:t>
      </w:r>
      <w:r>
        <w:t xml:space="preserve">le Guide suprême à exercer tous les pouvoirs que le Shah exerçait jadis</w:t>
      </w:r>
      <w:r>
        <w:t xml:space="preserve"> </w:t>
      </w:r>
      <w:r>
        <w:t xml:space="preserve">malgré la Constitution. Montazeri a sans doute vu également un intérêt</w:t>
      </w:r>
      <w:r>
        <w:t xml:space="preserve"> </w:t>
      </w:r>
      <w:r>
        <w:t xml:space="preserve">personnel dans une telle proposition, sachant qu’il était le prince</w:t>
      </w:r>
      <w:r>
        <w:t xml:space="preserve"> </w:t>
      </w:r>
      <w:r>
        <w:t xml:space="preserve">héritier de ce guide suprême. La population a été ensuite surprise</w:t>
      </w:r>
      <w:r>
        <w:t xml:space="preserve"> </w:t>
      </w:r>
      <w:r>
        <w:t xml:space="preserve">d’apprendre que le modeste religieux qui déclarait à Paris que les</w:t>
      </w:r>
      <w:r>
        <w:t xml:space="preserve"> </w:t>
      </w:r>
      <w:r>
        <w:t xml:space="preserve">clercs ne cherchaient pas le pouvoir, enseignait auparavant à Nadjaf le</w:t>
      </w:r>
      <w:r>
        <w:t xml:space="preserve"> </w:t>
      </w:r>
      <w:r>
        <w:t xml:space="preserve">principe du</w:t>
      </w:r>
      <w:r>
        <w:t xml:space="preserve"> </w:t>
      </w:r>
      <w:r>
        <w:rPr>
          <w:i/>
          <w:iCs/>
        </w:rPr>
        <w:t xml:space="preserve">velayat-e Faqih</w:t>
      </w:r>
      <w:r>
        <w:t xml:space="preserve">.</w:t>
      </w:r>
      <w:r>
        <w:rPr>
          <w:rStyle w:val="FootnoteReference"/>
        </w:rPr>
        <w:footnoteReference w:id="9"/>
      </w:r>
    </w:p>
    <w:p>
      <w:pPr>
        <w:pStyle w:val="BodyText"/>
      </w:pPr>
      <w:r>
        <w:t xml:space="preserve">Oui, la République islamique a pris forme sur la base de ce grand</w:t>
      </w:r>
      <w:r>
        <w:t xml:space="preserve"> </w:t>
      </w:r>
      <w:r>
        <w:t xml:space="preserve">mensonge et elle n’est toujours parvenue ni à se priver de devoir le</w:t>
      </w:r>
      <w:r>
        <w:t xml:space="preserve"> </w:t>
      </w:r>
      <w:r>
        <w:t xml:space="preserve">perpétuer ni à s’en faire absoudre par le peuple iranien.</w:t>
      </w:r>
    </w:p>
    <w:p>
      <w:pPr>
        <w:pStyle w:val="BodyText"/>
      </w:pPr>
      <w:r>
        <w:t xml:space="preserve">La vérité est qu’au terme de 25 années de lutte ouverte et secrète,</w:t>
      </w:r>
      <w:r>
        <w:t xml:space="preserve"> </w:t>
      </w:r>
      <w:r>
        <w:t xml:space="preserve">pacifique et violente le peuple iranien était parvenu dans un mouvement</w:t>
      </w:r>
      <w:r>
        <w:t xml:space="preserve"> </w:t>
      </w:r>
      <w:r>
        <w:t xml:space="preserve">massif à envoyer dans les poubelles de l’histoire un régime que les</w:t>
      </w:r>
      <w:r>
        <w:t xml:space="preserve"> </w:t>
      </w:r>
      <w:r>
        <w:t xml:space="preserve">étrangers lui avaient imposé par un coup d’État et que le nouveau régime</w:t>
      </w:r>
      <w:r>
        <w:t xml:space="preserve"> </w:t>
      </w:r>
      <w:r>
        <w:t xml:space="preserve">qui lui succédait ne se voyait pas l’audace de dire ouvertement qu’il</w:t>
      </w:r>
      <w:r>
        <w:t xml:space="preserve"> </w:t>
      </w:r>
      <w:r>
        <w:t xml:space="preserve">était venu pour perpétuer le même système et réparer les dégâts que le</w:t>
      </w:r>
      <w:r>
        <w:t xml:space="preserve"> </w:t>
      </w:r>
      <w:r>
        <w:t xml:space="preserve">mouvement révolutionnaire lui avait causé. Ce régime</w:t>
      </w:r>
      <w:r>
        <w:t xml:space="preserve"> </w:t>
      </w:r>
      <w:r>
        <w:t xml:space="preserve">contre-révolutionnaire s’est vite trouvé dans une position difficile,</w:t>
      </w:r>
      <w:r>
        <w:t xml:space="preserve"> </w:t>
      </w:r>
      <w:r>
        <w:t xml:space="preserve">sans précédent dans l’histoire : il était contraint de supprimer la</w:t>
      </w:r>
      <w:r>
        <w:t xml:space="preserve"> </w:t>
      </w:r>
      <w:r>
        <w:t xml:space="preserve">révolution, au nom de la révolution. Tout en blâmant de manière</w:t>
      </w:r>
      <w:r>
        <w:t xml:space="preserve"> </w:t>
      </w:r>
      <w:r>
        <w:t xml:space="preserve">ostentatoire les États-Unis et la Grande-Bretagne pour le coup d’État de</w:t>
      </w:r>
      <w:r>
        <w:t xml:space="preserve"> </w:t>
      </w:r>
      <w:r>
        <w:t xml:space="preserve">1953, il a neutralisé, au cours des deux premières années de son</w:t>
      </w:r>
      <w:r>
        <w:t xml:space="preserve"> </w:t>
      </w:r>
      <w:r>
        <w:t xml:space="preserve">existence, presque tous les individus et organisations qui avaient</w:t>
      </w:r>
      <w:r>
        <w:t xml:space="preserve"> </w:t>
      </w:r>
      <w:r>
        <w:t xml:space="preserve">combattu le coup d’État pendant ces 25 années procédant, dans de</w:t>
      </w:r>
      <w:r>
        <w:t xml:space="preserve"> </w:t>
      </w:r>
      <w:r>
        <w:t xml:space="preserve">nombreux cas, à leur élimination physique. Ce faisant, il a bénéficié du</w:t>
      </w:r>
      <w:r>
        <w:t xml:space="preserve"> </w:t>
      </w:r>
      <w:r>
        <w:t xml:space="preserve">silence éloquent des puissances mondiales. La République islamique a</w:t>
      </w:r>
      <w:r>
        <w:t xml:space="preserve"> </w:t>
      </w:r>
      <w:r>
        <w:t xml:space="preserve">intimidé sans frein ses opposants en Occident et les a au besoin</w:t>
      </w:r>
      <w:r>
        <w:t xml:space="preserve"> </w:t>
      </w:r>
      <w:r>
        <w:t xml:space="preserve">assassinés, sans être inquiétée.</w:t>
      </w:r>
    </w:p>
    <w:p>
      <w:pPr>
        <w:pStyle w:val="BodyText"/>
      </w:pPr>
      <w:r>
        <w:t xml:space="preserve">Si le Shah, qui se considérait ouvertement comme un ami de l’Occident et</w:t>
      </w:r>
      <w:r>
        <w:t xml:space="preserve"> </w:t>
      </w:r>
      <w:r>
        <w:t xml:space="preserve">des pays capitalistes, était finalement contraint pour accomplir son</w:t>
      </w:r>
      <w:r>
        <w:t xml:space="preserve"> </w:t>
      </w:r>
      <w:r>
        <w:t xml:space="preserve">office de porter l’oppression au point d’exiger de tous les Iraniens</w:t>
      </w:r>
      <w:r>
        <w:t xml:space="preserve"> </w:t>
      </w:r>
      <w:r>
        <w:t xml:space="preserve">qu’ils s’unissent en un parti unique, qu’ils se soumettent à l’unique</w:t>
      </w:r>
      <w:r>
        <w:t xml:space="preserve"> </w:t>
      </w:r>
      <w:r>
        <w:t xml:space="preserve">idéologie de ce parti dont le principe était le culte des rois iraniens</w:t>
      </w:r>
      <w:r>
        <w:t xml:space="preserve"> </w:t>
      </w:r>
      <w:r>
        <w:t xml:space="preserve">d’hier et d’aujourd’hui, le nouveau régime qui voulait répondre aux</w:t>
      </w:r>
      <w:r>
        <w:t xml:space="preserve"> </w:t>
      </w:r>
      <w:r>
        <w:t xml:space="preserve">mêmes impératifs en scandant des slogans anticapitalistes et</w:t>
      </w:r>
      <w:r>
        <w:t xml:space="preserve"> </w:t>
      </w:r>
      <w:r>
        <w:t xml:space="preserve">anti-impérialistes avait besoin, et tentait d’instaurer, une répression</w:t>
      </w:r>
      <w:r>
        <w:t xml:space="preserve"> </w:t>
      </w:r>
      <w:r>
        <w:t xml:space="preserve">plus sévère. Khomeiny dit très tôt:</w:t>
      </w:r>
      <w:r>
        <w:t xml:space="preserve"> </w:t>
      </w:r>
      <w:r>
        <w:rPr>
          <w:i/>
          <w:iCs/>
        </w:rPr>
        <w:t xml:space="preserve">« Brisez les plumes. »</w:t>
      </w:r>
      <w:r>
        <w:t xml:space="preserve"> </w:t>
      </w:r>
      <w:r>
        <w:t xml:space="preserve">Une image et</w:t>
      </w:r>
      <w:r>
        <w:t xml:space="preserve"> </w:t>
      </w:r>
      <w:r>
        <w:t xml:space="preserve">une interprétation très sombre de l’islam furent promues comme idéologie</w:t>
      </w:r>
      <w:r>
        <w:t xml:space="preserve"> </w:t>
      </w:r>
      <w:r>
        <w:t xml:space="preserve">dominante, et une liste d’obligations et d’interdictions fut préparée</w:t>
      </w:r>
      <w:r>
        <w:t xml:space="preserve"> </w:t>
      </w:r>
      <w:r>
        <w:t xml:space="preserve">sur la base de cette idéologie, dont la mise en œuvre fut garantie par</w:t>
      </w:r>
      <w:r>
        <w:t xml:space="preserve"> </w:t>
      </w:r>
      <w:r>
        <w:t xml:space="preserve">le Code pénal islamique. Si, au temps du Shah, une personne n’acceptant</w:t>
      </w:r>
      <w:r>
        <w:t xml:space="preserve"> </w:t>
      </w:r>
      <w:r>
        <w:t xml:space="preserve">pas le paquet idéologique et le parti uniques pouvait prendre son</w:t>
      </w:r>
      <w:r>
        <w:t xml:space="preserve"> </w:t>
      </w:r>
      <w:r>
        <w:t xml:space="preserve">passeport et quitter le pays, l’opposition dans ce régime-ci conduisait</w:t>
      </w:r>
      <w:r>
        <w:t xml:space="preserve"> </w:t>
      </w:r>
      <w:r>
        <w:t xml:space="preserve">à l’interdiction de sortie du territoire, à l’emprisonnement, à la</w:t>
      </w:r>
      <w:r>
        <w:t xml:space="preserve"> </w:t>
      </w:r>
      <w:r>
        <w:t xml:space="preserve">flagellation et, si nécessaire, à l’exécution.</w:t>
      </w:r>
    </w:p>
    <w:p>
      <w:pPr>
        <w:pStyle w:val="BodyText"/>
      </w:pPr>
      <w:r>
        <w:t xml:space="preserve">Dans de telles circonstances, la République islamique se trouvait dans</w:t>
      </w:r>
      <w:r>
        <w:t xml:space="preserve"> </w:t>
      </w:r>
      <w:r>
        <w:t xml:space="preserve">une situation difficile. Pour maintenir l’ordre, elle devait constamment</w:t>
      </w:r>
      <w:r>
        <w:t xml:space="preserve"> </w:t>
      </w:r>
      <w:r>
        <w:t xml:space="preserve">contrôler presque tout le monde, et pour en justifier, elle devait sans</w:t>
      </w:r>
      <w:r>
        <w:t xml:space="preserve"> </w:t>
      </w:r>
      <w:r>
        <w:t xml:space="preserve">cesse ajouter à la liste d’obligations et d’interdictions de son paquet</w:t>
      </w:r>
      <w:r>
        <w:t xml:space="preserve"> </w:t>
      </w:r>
      <w:r>
        <w:t xml:space="preserve">idéologique et, ce faisant, multiplier les lois. Mais un tel procédé</w:t>
      </w:r>
      <w:r>
        <w:t xml:space="preserve"> </w:t>
      </w:r>
      <w:r>
        <w:t xml:space="preserve">portait ses propres contradictions. Ces règles sont lourdes à long terme</w:t>
      </w:r>
      <w:r>
        <w:t xml:space="preserve"> </w:t>
      </w:r>
      <w:r>
        <w:t xml:space="preserve">et toute violation est un signe de remise en cause, selon leurs propres</w:t>
      </w:r>
      <w:r>
        <w:t xml:space="preserve"> </w:t>
      </w:r>
      <w:r>
        <w:t xml:space="preserve">mots, du «système».</w:t>
      </w:r>
    </w:p>
    <w:p>
      <w:pPr>
        <w:pStyle w:val="BodyText"/>
      </w:pPr>
      <w:r>
        <w:t xml:space="preserve">Le</w:t>
      </w:r>
      <w:r>
        <w:t xml:space="preserve"> </w:t>
      </w:r>
      <w:r>
        <w:rPr>
          <w:i/>
          <w:iCs/>
        </w:rPr>
        <w:t xml:space="preserve">hijab</w:t>
      </w:r>
      <w:r>
        <w:t xml:space="preserve"> </w:t>
      </w:r>
      <w:r>
        <w:t xml:space="preserve">en est une bonne illustration. Lorsque le gouvernement</w:t>
      </w:r>
      <w:r>
        <w:t xml:space="preserve"> </w:t>
      </w:r>
      <w:r>
        <w:t xml:space="preserve">islamique a répandu pour la première fois la rumeur du</w:t>
      </w:r>
      <w:r>
        <w:t xml:space="preserve"> </w:t>
      </w:r>
      <w:r>
        <w:rPr>
          <w:i/>
          <w:iCs/>
        </w:rPr>
        <w:t xml:space="preserve">hijab</w:t>
      </w:r>
      <w:r>
        <w:t xml:space="preserve">, certains</w:t>
      </w:r>
      <w:r>
        <w:t xml:space="preserve"> </w:t>
      </w:r>
      <w:r>
        <w:t xml:space="preserve">ont attaqué les manifestants anti-</w:t>
      </w:r>
      <w:r>
        <w:rPr>
          <w:i/>
          <w:iCs/>
        </w:rPr>
        <w:t xml:space="preserve">hijab</w:t>
      </w:r>
      <w:r>
        <w:t xml:space="preserve"> </w:t>
      </w:r>
      <w:r>
        <w:t xml:space="preserve">avec le slogan</w:t>
      </w:r>
      <w:r>
        <w:t xml:space="preserve"> </w:t>
      </w:r>
      <w:r>
        <w:rPr>
          <w:i/>
          <w:iCs/>
        </w:rPr>
        <w:t xml:space="preserve">« roo-sari ya</w:t>
      </w:r>
      <w:r>
        <w:rPr>
          <w:i/>
          <w:iCs/>
        </w:rPr>
        <w:t xml:space="preserve"> </w:t>
      </w:r>
      <w:r>
        <w:rPr>
          <w:i/>
          <w:iCs/>
        </w:rPr>
        <w:t xml:space="preserve">too-sari »</w:t>
      </w:r>
      <w:r>
        <w:t xml:space="preserve"> </w:t>
      </w:r>
      <w:r>
        <w:t xml:space="preserve">(« Soit le foulard, soit la raclée »). Il est apparu</w:t>
      </w:r>
      <w:r>
        <w:t xml:space="preserve"> </w:t>
      </w:r>
      <w:r>
        <w:t xml:space="preserve">plus tard que ce slogan était libéral et qu’il n’y avait au demeurant</w:t>
      </w:r>
      <w:r>
        <w:t xml:space="preserve"> </w:t>
      </w:r>
      <w:r>
        <w:t xml:space="preserve">aucune alternative au foulard, pas même la raclée. Au fil du temps, ce</w:t>
      </w:r>
      <w:r>
        <w:t xml:space="preserve"> </w:t>
      </w:r>
      <w:r>
        <w:t xml:space="preserve">voile est devenu le fluide vital de la République islamique. Ainsi, les</w:t>
      </w:r>
      <w:r>
        <w:t xml:space="preserve"> </w:t>
      </w:r>
      <w:r>
        <w:t xml:space="preserve">femmes iraniennes n’avaient d’autre choix afin de réaliser leur droit le</w:t>
      </w:r>
      <w:r>
        <w:t xml:space="preserve"> </w:t>
      </w:r>
      <w:r>
        <w:t xml:space="preserve">plus fondamental, qui est de choisir librement leurs vêtements, que</w:t>
      </w:r>
      <w:r>
        <w:t xml:space="preserve"> </w:t>
      </w:r>
      <w:r>
        <w:t xml:space="preserve">d’attendre le renversement de ce régime ou d’essayer de le hâter : d’où</w:t>
      </w:r>
      <w:r>
        <w:t xml:space="preserve"> </w:t>
      </w:r>
      <w:r>
        <w:t xml:space="preserve">le face-à-face constant entre les femmes iraniennes et l’appareil</w:t>
      </w:r>
      <w:r>
        <w:t xml:space="preserve"> </w:t>
      </w:r>
      <w:r>
        <w:t xml:space="preserve">répressif du régime.</w:t>
      </w:r>
    </w:p>
    <w:p>
      <w:pPr>
        <w:pStyle w:val="BodyText"/>
      </w:pPr>
      <w:r>
        <w:t xml:space="preserve">Lorsqu’il en est ainsi et que pour garder le contrôle, en sus de tous</w:t>
      </w:r>
      <w:r>
        <w:t xml:space="preserve"> </w:t>
      </w:r>
      <w:r>
        <w:t xml:space="preserve">les dispositifs de répression et de censure, il est encore nécessaire</w:t>
      </w:r>
      <w:r>
        <w:t xml:space="preserve"> </w:t>
      </w:r>
      <w:r>
        <w:t xml:space="preserve">qu’à chaque pas, un</w:t>
      </w:r>
      <w:r>
        <w:t xml:space="preserve"> </w:t>
      </w:r>
      <w:r>
        <w:rPr>
          <w:i/>
          <w:iCs/>
        </w:rPr>
        <w:t xml:space="preserve">basiji</w:t>
      </w:r>
      <w:r>
        <w:t xml:space="preserve"> </w:t>
      </w:r>
      <w:r>
        <w:t xml:space="preserve">ou un Gardien de la révolution ou un</w:t>
      </w:r>
      <w:r>
        <w:t xml:space="preserve"> </w:t>
      </w:r>
      <w:r>
        <w:t xml:space="preserve">militaire contrôle la population – ce dont Khomeiny a réalisé très tôt</w:t>
      </w:r>
      <w:r>
        <w:t xml:space="preserve"> </w:t>
      </w:r>
      <w:r>
        <w:t xml:space="preserve">la nécessité lorsqu’il a parlé, ce qui était un peu exagéré pour un pays</w:t>
      </w:r>
      <w:r>
        <w:t xml:space="preserve"> </w:t>
      </w:r>
      <w:r>
        <w:t xml:space="preserve">de 35 millions d’habitants, de la nécessité de former une force de 20</w:t>
      </w:r>
      <w:r>
        <w:t xml:space="preserve"> </w:t>
      </w:r>
      <w:r>
        <w:t xml:space="preserve">millions de</w:t>
      </w:r>
      <w:r>
        <w:t xml:space="preserve"> </w:t>
      </w:r>
      <w:r>
        <w:rPr>
          <w:i/>
          <w:iCs/>
        </w:rPr>
        <w:t xml:space="preserve">basijis</w:t>
      </w:r>
      <w:r>
        <w:t xml:space="preserve"> </w:t>
      </w:r>
      <w:r>
        <w:t xml:space="preserve">tout en érigeant en devoir religieux le fait de</w:t>
      </w:r>
      <w:r>
        <w:t xml:space="preserve"> </w:t>
      </w:r>
      <w:r>
        <w:t xml:space="preserve">dénoncer ses voisins, promouvant au titre de « soldats de l’Imam du</w:t>
      </w:r>
      <w:r>
        <w:t xml:space="preserve"> </w:t>
      </w:r>
      <w:r>
        <w:t xml:space="preserve">Temps » ceux qu’il dénonçait comme mouchards ou</w:t>
      </w:r>
      <w:r>
        <w:t xml:space="preserve"> </w:t>
      </w:r>
      <w:r>
        <w:rPr>
          <w:i/>
          <w:iCs/>
        </w:rPr>
        <w:t xml:space="preserve">savaki</w:t>
      </w:r>
      <w:r>
        <w:t xml:space="preserve"> </w:t>
      </w:r>
      <w:r>
        <w:t xml:space="preserve">sous le règne</w:t>
      </w:r>
      <w:r>
        <w:t xml:space="preserve"> </w:t>
      </w:r>
      <w:r>
        <w:t xml:space="preserve">du Shah – il est bien naturel qu’une telle force de sécurité, qui sait</w:t>
      </w:r>
      <w:r>
        <w:t xml:space="preserve"> </w:t>
      </w:r>
      <w:r>
        <w:t xml:space="preserve">bien que si elle faisait preuve d’un tant soi peu de négligence, comme</w:t>
      </w:r>
      <w:r>
        <w:t xml:space="preserve"> </w:t>
      </w:r>
      <w:r>
        <w:t xml:space="preserve">cela a été le cas quelques jours avant les élections, le désordre</w:t>
      </w:r>
      <w:r>
        <w:t xml:space="preserve"> </w:t>
      </w:r>
      <w:r>
        <w:t xml:space="preserve">gagnerait tout le pays, puisse exiger progressivement sa part du pouvoir</w:t>
      </w:r>
      <w:r>
        <w:t xml:space="preserve"> </w:t>
      </w:r>
      <w:r>
        <w:t xml:space="preserve">politique et économique et, le moment venu, demander tout le pouvoir et</w:t>
      </w:r>
      <w:r>
        <w:t xml:space="preserve"> </w:t>
      </w:r>
      <w:r>
        <w:t xml:space="preserve">menacer ses maîtres d’hier. C’est ce qui s’est produit dans le</w:t>
      </w:r>
      <w:r>
        <w:t xml:space="preserve"> </w:t>
      </w:r>
      <w:r>
        <w:t xml:space="preserve">face-à-face télévisé entre Ahmadinejad et Moussavi lorsque le président</w:t>
      </w:r>
      <w:r>
        <w:t xml:space="preserve"> </w:t>
      </w:r>
      <w:r>
        <w:t xml:space="preserve">sortant a dit à son interlocuteur qu’il le considérait comme quantité</w:t>
      </w:r>
      <w:r>
        <w:t xml:space="preserve"> </w:t>
      </w:r>
      <w:r>
        <w:t xml:space="preserve">négligeable et réglerait ses comptes directement avec Rafsandjani. Et</w:t>
      </w:r>
      <w:r>
        <w:t xml:space="preserve"> </w:t>
      </w:r>
      <w:r>
        <w:t xml:space="preserve">même Khamenei, pour qui Rafsandjani avait autrefois manipulé la loi</w:t>
      </w:r>
      <w:r>
        <w:t xml:space="preserve"> </w:t>
      </w:r>
      <w:r>
        <w:t xml:space="preserve">constitutionnelle pour raccourcir l’habit du</w:t>
      </w:r>
      <w:r>
        <w:t xml:space="preserve"> </w:t>
      </w:r>
      <w:r>
        <w:rPr>
          <w:i/>
          <w:iCs/>
        </w:rPr>
        <w:t xml:space="preserve">vali-e Faqih</w:t>
      </w:r>
      <w:r>
        <w:t xml:space="preserve"> </w:t>
      </w:r>
      <w:r>
        <w:t xml:space="preserve">et le mettre</w:t>
      </w:r>
      <w:r>
        <w:t xml:space="preserve"> </w:t>
      </w:r>
      <w:r>
        <w:t xml:space="preserve">à sa taille, a adressé un message à Rafsandjani lors des prières du</w:t>
      </w:r>
      <w:r>
        <w:t xml:space="preserve"> </w:t>
      </w:r>
      <w:r>
        <w:t xml:space="preserve">vendredi juste après les élections, se disant « plus proche » de son</w:t>
      </w:r>
      <w:r>
        <w:t xml:space="preserve"> </w:t>
      </w:r>
      <w:r>
        <w:t xml:space="preserve">président.</w:t>
      </w:r>
    </w:p>
    <w:p>
      <w:pPr>
        <w:pStyle w:val="BodyText"/>
      </w:pPr>
      <w:r>
        <w:t xml:space="preserve">Mais qu’en est-il maintenant? Le résultat final de cette querelle n’est</w:t>
      </w:r>
      <w:r>
        <w:t xml:space="preserve"> </w:t>
      </w:r>
      <w:r>
        <w:t xml:space="preserve">pas encore clair. Les deux parties plastronnent tout en réunissant leurs</w:t>
      </w:r>
      <w:r>
        <w:t xml:space="preserve"> </w:t>
      </w:r>
      <w:r>
        <w:t xml:space="preserve">forces. Les gens ont trouvé l’occasion de respirer un peu librement,</w:t>
      </w:r>
      <w:r>
        <w:t xml:space="preserve"> </w:t>
      </w:r>
      <w:r>
        <w:t xml:space="preserve">bien qu’à un coût élevé, selon leur situation de classe. Cependant, on</w:t>
      </w:r>
      <w:r>
        <w:t xml:space="preserve"> </w:t>
      </w:r>
      <w:r>
        <w:t xml:space="preserve">peut dire que la République islamique ne peut plus ramener la situation</w:t>
      </w:r>
      <w:r>
        <w:t xml:space="preserve"> </w:t>
      </w:r>
      <w:r>
        <w:t xml:space="preserve">à ce qu’elle était avant ces événements, tout comme pendant toutes ces</w:t>
      </w:r>
      <w:r>
        <w:t xml:space="preserve"> </w:t>
      </w:r>
      <w:r>
        <w:t xml:space="preserve">trente années, malgré toutes les répressions, elle n’a pas pu ramener la</w:t>
      </w:r>
      <w:r>
        <w:t xml:space="preserve"> </w:t>
      </w:r>
      <w:r>
        <w:t xml:space="preserve">société au silence lourd qui pesait après le coup d’État du 28 août</w:t>
      </w:r>
      <w:r>
        <w:t xml:space="preserve"> </w:t>
      </w:r>
      <w:r>
        <w:t xml:space="preserve">1953.</w:t>
      </w:r>
    </w:p>
    <w:p>
      <w:pPr>
        <w:pStyle w:val="BodyText"/>
      </w:pPr>
      <w:r>
        <w:t xml:space="preserve">L’aile militaro-sécuritaire du régime a actuellement le dessus et semble</w:t>
      </w:r>
      <w:r>
        <w:t xml:space="preserve"> </w:t>
      </w:r>
      <w:r>
        <w:t xml:space="preserve">se ranger pour le moment derrière Ahmadinejad, mais il n’est pas certain</w:t>
      </w:r>
      <w:r>
        <w:t xml:space="preserve"> </w:t>
      </w:r>
      <w:r>
        <w:t xml:space="preserve">qu’elle lui restera fidèle à long terme. Il ne semble pas que les</w:t>
      </w:r>
      <w:r>
        <w:t xml:space="preserve"> </w:t>
      </w:r>
      <w:r>
        <w:t xml:space="preserve">leviers du pouvoir soient entre ses mains ni entre ceux de Khamenei. De</w:t>
      </w:r>
      <w:r>
        <w:t xml:space="preserve"> </w:t>
      </w:r>
      <w:r>
        <w:t xml:space="preserve">ce fait, en ce qui concerne l’intérieur du pays, l’apparition d’une</w:t>
      </w:r>
      <w:r>
        <w:t xml:space="preserve"> </w:t>
      </w:r>
      <w:r>
        <w:t xml:space="preserve">tension au sein de cette aile semblerait possible à l’avenir. Mais sur</w:t>
      </w:r>
      <w:r>
        <w:t xml:space="preserve"> </w:t>
      </w:r>
      <w:r>
        <w:t xml:space="preserve">le plan extérieur, sa rhétorique franche contre Israël, les institutions</w:t>
      </w:r>
      <w:r>
        <w:t xml:space="preserve"> </w:t>
      </w:r>
      <w:r>
        <w:t xml:space="preserve">internationales et les gouvernements occidentaux ainsi que son soutien</w:t>
      </w:r>
      <w:r>
        <w:t xml:space="preserve"> </w:t>
      </w:r>
      <w:r>
        <w:t xml:space="preserve">verbal aux Palestiniens ont créé une fausse crédibilité auprès de</w:t>
      </w:r>
      <w:r>
        <w:t xml:space="preserve"> </w:t>
      </w:r>
      <w:r>
        <w:t xml:space="preserve">l’opinion publique musulmane. En particulier, chaque mot qu’elle</w:t>
      </w:r>
      <w:r>
        <w:t xml:space="preserve"> </w:t>
      </w:r>
      <w:r>
        <w:t xml:space="preserve">prononce à cet égard est diffusé en détail dans le monde entier par les</w:t>
      </w:r>
      <w:r>
        <w:t xml:space="preserve"> </w:t>
      </w:r>
      <w:r>
        <w:t xml:space="preserve">agences de propagande israéliennes et américaines. Cependant, cette</w:t>
      </w:r>
      <w:r>
        <w:t xml:space="preserve"> </w:t>
      </w:r>
      <w:r>
        <w:t xml:space="preserve">crédibilité a été entamée lors de la récente attaque israélienne, malgré</w:t>
      </w:r>
      <w:r>
        <w:t xml:space="preserve"> </w:t>
      </w:r>
      <w:r>
        <w:t xml:space="preserve">les efforts des dirigeants du Hamas et du Hezbollah libanais pour</w:t>
      </w:r>
      <w:r>
        <w:t xml:space="preserve"> </w:t>
      </w:r>
      <w:r>
        <w:t xml:space="preserve">souligner le rôle de soutien de l’Iran. Et qu’après trente ans de</w:t>
      </w:r>
      <w:r>
        <w:t xml:space="preserve"> </w:t>
      </w:r>
      <w:r>
        <w:t xml:space="preserve">soutien iranien aux Palestiniens, ceux-ci sont maintenant dans une</w:t>
      </w:r>
      <w:r>
        <w:t xml:space="preserve"> </w:t>
      </w:r>
      <w:r>
        <w:t xml:space="preserve">position beaucoup plus faible qu’auparavant. À l’époque, l’Organisation</w:t>
      </w:r>
      <w:r>
        <w:t xml:space="preserve"> </w:t>
      </w:r>
      <w:r>
        <w:t xml:space="preserve">de Libération de la Palestine (OLP) était basée dans le sud du Liban,</w:t>
      </w:r>
      <w:r>
        <w:t xml:space="preserve"> </w:t>
      </w:r>
      <w:r>
        <w:t xml:space="preserve">encourageant les Palestiniens des territoires occupés à combattre les</w:t>
      </w:r>
      <w:r>
        <w:t xml:space="preserve"> </w:t>
      </w:r>
      <w:r>
        <w:t xml:space="preserve">forces d’occupation israéliennes. Mais aujourd’hui, l’Organisation de</w:t>
      </w:r>
      <w:r>
        <w:t xml:space="preserve"> </w:t>
      </w:r>
      <w:r>
        <w:t xml:space="preserve">libération a été pratiquement détruite et le Hezbollah a été déployé</w:t>
      </w:r>
      <w:r>
        <w:t xml:space="preserve"> </w:t>
      </w:r>
      <w:r>
        <w:t xml:space="preserve">pour la remplacer. Lors de la récente attaque contre Gaza, celui-ci n’a</w:t>
      </w:r>
      <w:r>
        <w:t xml:space="preserve"> </w:t>
      </w:r>
      <w:r>
        <w:t xml:space="preserve">pas bougé le doigt pour soutenir les Palestiniens, et le peuple</w:t>
      </w:r>
      <w:r>
        <w:t xml:space="preserve"> </w:t>
      </w:r>
      <w:r>
        <w:t xml:space="preserve">palestinien subit actuellement outre la répression d’Israël, celle de</w:t>
      </w:r>
      <w:r>
        <w:t xml:space="preserve"> </w:t>
      </w:r>
      <w:r>
        <w:t xml:space="preserve">deux « gouvernements autonomes » hostiles et répressifs.</w:t>
      </w:r>
    </w:p>
    <w:p>
      <w:pPr>
        <w:pStyle w:val="BodyText"/>
      </w:pPr>
      <w:r>
        <w:t xml:space="preserve">La rhétorique anti-impérialiste d’Ahmadinejad a également été un met de</w:t>
      </w:r>
      <w:r>
        <w:t xml:space="preserve"> </w:t>
      </w:r>
      <w:r>
        <w:t xml:space="preserve">choix alimentant l’analyse de certains individus et groupes apparemment</w:t>
      </w:r>
      <w:r>
        <w:t xml:space="preserve"> </w:t>
      </w:r>
      <w:r>
        <w:t xml:space="preserve">d’extrême gauche au sein des pays occidentaux qui, n’ayant pas le</w:t>
      </w:r>
      <w:r>
        <w:t xml:space="preserve"> </w:t>
      </w:r>
      <w:r>
        <w:t xml:space="preserve">courage, la volonté ni la capacité de s’engager dans une action</w:t>
      </w:r>
      <w:r>
        <w:t xml:space="preserve"> </w:t>
      </w:r>
      <w:r>
        <w:t xml:space="preserve">révolutionnaire dans leur propre pays, se rattachent à des démagogues</w:t>
      </w:r>
      <w:r>
        <w:t xml:space="preserve"> </w:t>
      </w:r>
      <w:r>
        <w:t xml:space="preserve">tels que Chavez et Ahmadinejad et à des organisations telles que le</w:t>
      </w:r>
      <w:r>
        <w:t xml:space="preserve"> </w:t>
      </w:r>
      <w:r>
        <w:t xml:space="preserve">Hamas et le Hezbollah au Liban. Dans leur analyse, ils vont parfois</w:t>
      </w:r>
      <w:r>
        <w:t xml:space="preserve"> </w:t>
      </w:r>
      <w:r>
        <w:t xml:space="preserve">jusqu’à dire que parce que les manifestations se déroulent</w:t>
      </w:r>
      <w:r>
        <w:t xml:space="preserve"> </w:t>
      </w:r>
      <w:r>
        <w:t xml:space="preserve">principalement dans le nord de Téhéran, la classe ouvrière du sud de</w:t>
      </w:r>
      <w:r>
        <w:t xml:space="preserve"> </w:t>
      </w:r>
      <w:r>
        <w:t xml:space="preserve">Téhéran est derrière Ahmadinejad.</w:t>
      </w:r>
    </w:p>
    <w:p>
      <w:pPr>
        <w:pStyle w:val="BodyText"/>
      </w:pPr>
      <w:r>
        <w:t xml:space="preserve">La position des États-Unis, qui ont déclaré qu’en l’état actuel des</w:t>
      </w:r>
      <w:r>
        <w:t xml:space="preserve"> </w:t>
      </w:r>
      <w:r>
        <w:t xml:space="preserve">choses ils sont disposés à négocier avec n’importe qui au pouvoir (et</w:t>
      </w:r>
      <w:r>
        <w:t xml:space="preserve"> </w:t>
      </w:r>
      <w:r>
        <w:t xml:space="preserve">c’est là l’une des raisons de l’escalade sans précédent du conflit entre</w:t>
      </w:r>
      <w:r>
        <w:t xml:space="preserve"> </w:t>
      </w:r>
      <w:r>
        <w:t xml:space="preserve">les deux factions du régime en ce moment) renforce la position</w:t>
      </w:r>
      <w:r>
        <w:t xml:space="preserve"> </w:t>
      </w:r>
      <w:r>
        <w:t xml:space="preserve">d’Ahmadinejad qui en pratique détient le pouvoir.</w:t>
      </w:r>
    </w:p>
    <w:p>
      <w:pPr>
        <w:pStyle w:val="BodyText"/>
      </w:pPr>
      <w:r>
        <w:t xml:space="preserve">Face au gouvernement Khamenei-Ahmadinejad, le trio</w:t>
      </w:r>
      <w:r>
        <w:t xml:space="preserve"> </w:t>
      </w:r>
      <w:r>
        <w:t xml:space="preserve">Rafsandjani-Moussavi-Karroubi ne forme pas un groupe soudé. Rafsandjani</w:t>
      </w:r>
      <w:r>
        <w:t xml:space="preserve"> </w:t>
      </w:r>
      <w:r>
        <w:t xml:space="preserve">n’est pas disposé à mélanger son compte avec d’autres, mais il est</w:t>
      </w:r>
      <w:r>
        <w:t xml:space="preserve"> </w:t>
      </w:r>
      <w:r>
        <w:t xml:space="preserve">disposé à se montrer proche de Moussavi et de Karroubi dans la mesure de</w:t>
      </w:r>
      <w:r>
        <w:t xml:space="preserve"> </w:t>
      </w:r>
      <w:r>
        <w:t xml:space="preserve">ses intérêts. Quoi qu’il en soit, la présence de Rafsandjani aux côtés</w:t>
      </w:r>
      <w:r>
        <w:t xml:space="preserve"> </w:t>
      </w:r>
      <w:r>
        <w:t xml:space="preserve">de Khamenei-Ahmadinejad ôterait du crédit à cette alternative plutôt que</w:t>
      </w:r>
      <w:r>
        <w:t xml:space="preserve"> </w:t>
      </w:r>
      <w:r>
        <w:t xml:space="preserve">de lui donner du poids. Le trio ne peut compter, à l’intérieur du pays</w:t>
      </w:r>
      <w:r>
        <w:t xml:space="preserve"> </w:t>
      </w:r>
      <w:r>
        <w:t xml:space="preserve">et à court terme, sur la scission des forces du régime à son profit.</w:t>
      </w:r>
      <w:r>
        <w:t xml:space="preserve"> </w:t>
      </w:r>
      <w:r>
        <w:t xml:space="preserve">Cela est dû au fait que le pouvoir est dans l’impasse dans son exercice</w:t>
      </w:r>
      <w:r>
        <w:t xml:space="preserve"> </w:t>
      </w:r>
      <w:r>
        <w:t xml:space="preserve">et si aujourd’hui au sein du régime ou au parlement certaines voix se</w:t>
      </w:r>
      <w:r>
        <w:t xml:space="preserve"> </w:t>
      </w:r>
      <w:r>
        <w:t xml:space="preserve">lèvent, c’est uniquement en prévision des mauvais jours et sans effet</w:t>
      </w:r>
      <w:r>
        <w:t xml:space="preserve"> </w:t>
      </w:r>
      <w:r>
        <w:t xml:space="preserve">pratique pour le moment.</w:t>
      </w:r>
    </w:p>
    <w:p>
      <w:pPr>
        <w:pStyle w:val="BodyText"/>
      </w:pPr>
      <w:r>
        <w:t xml:space="preserve">Karroubi, comme Massoud Radjavi, semble ces jours-ci avoir placé ses</w:t>
      </w:r>
      <w:r>
        <w:t xml:space="preserve"> </w:t>
      </w:r>
      <w:r>
        <w:t xml:space="preserve">espoirs en Montazeri et pense peut-être qu’à travers lui il peut unir</w:t>
      </w:r>
      <w:r>
        <w:t xml:space="preserve"> </w:t>
      </w:r>
      <w:r>
        <w:t xml:space="preserve">une partie du clergé. S’il nourrit un tel dessein vis-à-vis d’un clergé</w:t>
      </w:r>
      <w:r>
        <w:t xml:space="preserve"> </w:t>
      </w:r>
      <w:r>
        <w:t xml:space="preserve">qui siège depuis 30 ans à la table du pouvoir la main directement</w:t>
      </w:r>
      <w:r>
        <w:t xml:space="preserve"> </w:t>
      </w:r>
      <w:r>
        <w:t xml:space="preserve">plongée dans les caisses de l’État, il se fait de grandes illusions.</w:t>
      </w:r>
      <w:r>
        <w:t xml:space="preserve"> </w:t>
      </w:r>
      <w:r>
        <w:t xml:space="preserve">Ceux-là ne quitteront pas le navire tant qu’ils n’auront pas vu de leur</w:t>
      </w:r>
      <w:r>
        <w:t xml:space="preserve"> </w:t>
      </w:r>
      <w:r>
        <w:t xml:space="preserve">propres yeux le gouvernement couler. De plus, la valeur politique du</w:t>
      </w:r>
      <w:r>
        <w:t xml:space="preserve"> </w:t>
      </w:r>
      <w:r>
        <w:t xml:space="preserve">clergé dépendait de sa capacité de mobilisation de la « foule des</w:t>
      </w:r>
      <w:r>
        <w:t xml:space="preserve"> </w:t>
      </w:r>
      <w:r>
        <w:t xml:space="preserve">fidèles » contre le pouvoir en place et les clercs qui auparavant se</w:t>
      </w:r>
      <w:r>
        <w:t xml:space="preserve"> </w:t>
      </w:r>
      <w:r>
        <w:t xml:space="preserve">mêlaient constamment aux croyants pour assurer leur propre subsistance</w:t>
      </w:r>
      <w:r>
        <w:t xml:space="preserve"> </w:t>
      </w:r>
      <w:r>
        <w:t xml:space="preserve">ne les ont plus croisés pendant ces trente années d’inutilité (sauf bien</w:t>
      </w:r>
      <w:r>
        <w:t xml:space="preserve"> </w:t>
      </w:r>
      <w:r>
        <w:t xml:space="preserve">sûr ceux qui se sont succédé chez eux dans les années 80, les suppliant</w:t>
      </w:r>
      <w:r>
        <w:t xml:space="preserve"> </w:t>
      </w:r>
      <w:r>
        <w:t xml:space="preserve">d’user de leur influence dans les tribunaux révolutionnaires pour</w:t>
      </w:r>
      <w:r>
        <w:t xml:space="preserve"> </w:t>
      </w:r>
      <w:r>
        <w:t xml:space="preserve">empêcher l’exécution de leurs enfants). Quand bien même ces croyant</w:t>
      </w:r>
      <w:r>
        <w:t xml:space="preserve"> </w:t>
      </w:r>
      <w:r>
        <w:t xml:space="preserve">n’auraient pas perdu leur foi, ils ont perdu leur foi en ces personnes.</w:t>
      </w:r>
    </w:p>
    <w:p>
      <w:pPr>
        <w:pStyle w:val="BodyText"/>
      </w:pPr>
      <w:r>
        <w:t xml:space="preserve">Le compte de Moussavi et de son « Mouvement vert » ou, comme il le</w:t>
      </w:r>
      <w:r>
        <w:t xml:space="preserve"> </w:t>
      </w:r>
      <w:r>
        <w:t xml:space="preserve">dit dans une récente déclaration, de sa « Voie verte » doit être</w:t>
      </w:r>
      <w:r>
        <w:t xml:space="preserve"> </w:t>
      </w:r>
      <w:r>
        <w:t xml:space="preserve">séparé de celui des Verts à l’étranger. Il a lui-même récemment</w:t>
      </w:r>
      <w:r>
        <w:t xml:space="preserve"> </w:t>
      </w:r>
      <w:r>
        <w:t xml:space="preserve">délibérément cherché à clarifier cela, en particulier en affirmant son</w:t>
      </w:r>
      <w:r>
        <w:t xml:space="preserve"> </w:t>
      </w:r>
      <w:r>
        <w:t xml:space="preserve">projet de</w:t>
      </w:r>
      <w:r>
        <w:t xml:space="preserve"> </w:t>
      </w:r>
      <w:r>
        <w:rPr>
          <w:i/>
          <w:iCs/>
        </w:rPr>
        <w:t xml:space="preserve">« République islamique ni un mot de moins ni un mot de</w:t>
      </w:r>
      <w:r>
        <w:rPr>
          <w:i/>
          <w:iCs/>
        </w:rPr>
        <w:t xml:space="preserve"> </w:t>
      </w:r>
      <w:r>
        <w:rPr>
          <w:i/>
          <w:iCs/>
        </w:rPr>
        <w:t xml:space="preserve">plus »</w:t>
      </w:r>
      <w:r>
        <w:t xml:space="preserve"> </w:t>
      </w:r>
      <w:r>
        <w:t xml:space="preserve">il a fermé la voie aux interprétations extensives que la</w:t>
      </w:r>
      <w:r>
        <w:t xml:space="preserve"> </w:t>
      </w:r>
      <w:r>
        <w:t xml:space="preserve">Majorité,</w:t>
      </w:r>
      <w:r>
        <w:rPr>
          <w:rStyle w:val="FootnoteReference"/>
        </w:rPr>
        <w:footnoteReference w:id="10"/>
      </w:r>
      <w:r>
        <w:t xml:space="preserve"> </w:t>
      </w:r>
      <w:r>
        <w:t xml:space="preserve">les Républicains</w:t>
      </w:r>
      <w:r>
        <w:rPr>
          <w:rStyle w:val="FootnoteReference"/>
        </w:rPr>
        <w:footnoteReference w:id="11"/>
      </w:r>
      <w:r>
        <w:t xml:space="preserve"> </w:t>
      </w:r>
      <w:r>
        <w:t xml:space="preserve">et autres donnaient de son Mouvement</w:t>
      </w:r>
      <w:r>
        <w:t xml:space="preserve"> </w:t>
      </w:r>
      <w:r>
        <w:t xml:space="preserve">vert, allant jusqu’à prétendre que le vert était là pour signifier la</w:t>
      </w:r>
      <w:r>
        <w:t xml:space="preserve"> </w:t>
      </w:r>
      <w:r>
        <w:t xml:space="preserve">« verdure »</w:t>
      </w:r>
      <w:r>
        <w:rPr>
          <w:rStyle w:val="FootnoteReference"/>
        </w:rPr>
        <w:footnoteReference w:id="12"/>
      </w:r>
      <w:r>
        <w:t xml:space="preserve"> </w:t>
      </w:r>
      <w:r>
        <w:t xml:space="preserve">et exposé clairement que le vert en question était</w:t>
      </w:r>
      <w:r>
        <w:t xml:space="preserve"> </w:t>
      </w:r>
      <w:r>
        <w:t xml:space="preserve">le fameux vert</w:t>
      </w:r>
      <w:r>
        <w:t xml:space="preserve"> </w:t>
      </w:r>
      <w:r>
        <w:rPr>
          <w:i/>
          <w:iCs/>
        </w:rPr>
        <w:t xml:space="preserve">seyedi</w:t>
      </w:r>
      <w:r>
        <w:rPr>
          <w:rStyle w:val="FootnoteReference"/>
        </w:rPr>
        <w:footnoteReference w:id="13"/>
      </w:r>
      <w:r>
        <w:t xml:space="preserve"> </w:t>
      </w:r>
      <w:r>
        <w:t xml:space="preserve">et rien d’autre. Ce faisant, il a rendu</w:t>
      </w:r>
      <w:r>
        <w:t xml:space="preserve"> </w:t>
      </w:r>
      <w:r>
        <w:t xml:space="preserve">officielle sa position de candidat à l’élection et a appelé ses</w:t>
      </w:r>
      <w:r>
        <w:t xml:space="preserve"> </w:t>
      </w:r>
      <w:r>
        <w:t xml:space="preserve">électeurs à ne pas l’oublier et à venir le voir en cas de besoin.</w:t>
      </w:r>
    </w:p>
    <w:p>
      <w:pPr>
        <w:pStyle w:val="BodyText"/>
      </w:pPr>
      <w:r>
        <w:t xml:space="preserve">Mais le mouvement vert à l’étranger est d’une nature différente. Le</w:t>
      </w:r>
      <w:r>
        <w:t xml:space="preserve"> </w:t>
      </w:r>
      <w:r>
        <w:t xml:space="preserve">mouvement, sous ce nom ou sous un autre nom, semble promis à un avenir</w:t>
      </w:r>
      <w:r>
        <w:t xml:space="preserve"> </w:t>
      </w:r>
      <w:r>
        <w:t xml:space="preserve">et peu importe ce qui se passe à l’intérieur, il est susceptible d’avoir</w:t>
      </w:r>
      <w:r>
        <w:t xml:space="preserve"> </w:t>
      </w:r>
      <w:r>
        <w:t xml:space="preserve">un développement viral. Les événements récents ont contraint de nombreux</w:t>
      </w:r>
      <w:r>
        <w:t xml:space="preserve"> </w:t>
      </w:r>
      <w:r>
        <w:t xml:space="preserve">prébendiers du régime à quitter le pays. La plupart d’entre eux ont</w:t>
      </w:r>
      <w:r>
        <w:t xml:space="preserve"> </w:t>
      </w:r>
      <w:r>
        <w:t xml:space="preserve">anticipé ces jours pendant leur mandat et, à la suite de leurs pillages,</w:t>
      </w:r>
      <w:r>
        <w:t xml:space="preserve"> </w:t>
      </w:r>
      <w:r>
        <w:t xml:space="preserve">ils ont envoyé à l’étranger leur</w:t>
      </w:r>
      <w:r>
        <w:t xml:space="preserve"> </w:t>
      </w:r>
      <w:r>
        <w:rPr>
          <w:i/>
          <w:iCs/>
        </w:rPr>
        <w:t xml:space="preserve">« Bayt al-mâl »</w:t>
      </w:r>
      <w:r>
        <w:rPr>
          <w:rStyle w:val="FootnoteReference"/>
        </w:rPr>
        <w:footnoteReference w:id="14"/>
      </w:r>
      <w:r>
        <w:t xml:space="preserve">, comme ils le</w:t>
      </w:r>
      <w:r>
        <w:t xml:space="preserve"> </w:t>
      </w:r>
      <w:r>
        <w:t xml:space="preserve">nomment, parfois même en compagnie de leurs familles. Il est maintenant</w:t>
      </w:r>
      <w:r>
        <w:t xml:space="preserve"> </w:t>
      </w:r>
      <w:r>
        <w:t xml:space="preserve">fort probable qu’ils rejoignent les transfuges précédents du régime, les</w:t>
      </w:r>
      <w:r>
        <w:t xml:space="preserve"> </w:t>
      </w:r>
      <w:r>
        <w:t xml:space="preserve">Makhmalbaf, Sazegar, Ganji, Mohajerani, Soroush, Kadivar, Afshari, etc.,</w:t>
      </w:r>
      <w:r>
        <w:t xml:space="preserve"> </w:t>
      </w:r>
      <w:r>
        <w:t xml:space="preserve">et utilisent leur richesse et leurs relations pour ouvrir la voie à une</w:t>
      </w:r>
      <w:r>
        <w:t xml:space="preserve"> </w:t>
      </w:r>
      <w:r>
        <w:t xml:space="preserve">alternative qui un jour peut-être pourrait être envoyée par avion à</w:t>
      </w:r>
      <w:r>
        <w:t xml:space="preserve"> </w:t>
      </w:r>
      <w:r>
        <w:t xml:space="preserve">Téhéran après une nouvelle Conférence de Guadeloupe.</w:t>
      </w:r>
    </w:p>
    <w:p>
      <w:pPr>
        <w:pStyle w:val="BodyText"/>
      </w:pPr>
      <w:r>
        <w:t xml:space="preserve">Ici trouve son vrai sens la tâche des forces progressistes iraniennes à</w:t>
      </w:r>
      <w:r>
        <w:t xml:space="preserve"> </w:t>
      </w:r>
      <w:r>
        <w:t xml:space="preserve">l’étranger, ainsi que de toutes les forces progressistes et</w:t>
      </w:r>
      <w:r>
        <w:t xml:space="preserve"> </w:t>
      </w:r>
      <w:r>
        <w:t xml:space="preserve">internationalistes qui ont loué à juste titre la bravoure dont ont fait</w:t>
      </w:r>
      <w:r>
        <w:t xml:space="preserve"> </w:t>
      </w:r>
      <w:r>
        <w:t xml:space="preserve">montre les Iraniens chez eux ces derniers mois.</w:t>
      </w:r>
    </w:p>
    <w:p>
      <w:pPr>
        <w:pStyle w:val="BodyText"/>
      </w:pPr>
      <w:r>
        <w:t xml:space="preserve">Les Iraniens progressistes à l’étranger, en particulier, ont la grande</w:t>
      </w:r>
      <w:r>
        <w:t xml:space="preserve"> </w:t>
      </w:r>
      <w:r>
        <w:t xml:space="preserve">responsabilité de mettre au jour toute conspiration réactionnaire et</w:t>
      </w:r>
      <w:r>
        <w:t xml:space="preserve"> </w:t>
      </w:r>
      <w:r>
        <w:t xml:space="preserve">impérialiste en mobilisant toutes les forces progressistes au niveau</w:t>
      </w:r>
      <w:r>
        <w:t xml:space="preserve"> </w:t>
      </w:r>
      <w:r>
        <w:t xml:space="preserve">international pour soutenir le mouvement du peuple iranien.</w:t>
      </w:r>
    </w:p>
    <w:p>
      <w:pPr>
        <w:pStyle w:val="BodyText"/>
      </w:pPr>
      <w:r>
        <w:t xml:space="preserve">Les yeux de Néda dans les derniers instants de sa vie ont beaucoup à</w:t>
      </w:r>
      <w:r>
        <w:t xml:space="preserve"> </w:t>
      </w:r>
      <w:r>
        <w:t xml:space="preserve">nous dire : son regard s’inquiète de notre comportement.</w:t>
      </w:r>
    </w:p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Les écrits de Khomeiny étaient interdits sous le Shah et de ce</w:t>
      </w:r>
      <w:r>
        <w:t xml:space="preserve"> </w:t>
      </w:r>
      <w:r>
        <w:t xml:space="preserve">fait très peu diffusés en Iran. 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N.d.T. Organisation des fedayin du peuple iranien (Majorité).</w:t>
      </w:r>
      <w:r>
        <w:t xml:space="preserve"> </w:t>
      </w:r>
      <w:r>
        <w:t xml:space="preserve">Branche des fedayin, à tendance pro-soviétique qui après la</w:t>
      </w:r>
      <w:r>
        <w:t xml:space="preserve"> </w:t>
      </w:r>
      <w:r>
        <w:t xml:space="preserve">révolution a abandonné la lutte armée pour chercher un compromis</w:t>
      </w:r>
      <w:r>
        <w:t xml:space="preserve"> </w:t>
      </w:r>
      <w:r>
        <w:t xml:space="preserve">avec le régime islamique. 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N.d.T. Coalition hétéroclite formée à l’étranger ayant pour but de</w:t>
      </w:r>
      <w:r>
        <w:t xml:space="preserve"> </w:t>
      </w:r>
      <w:r>
        <w:t xml:space="preserve">favoriser une transition pacifique vers un régime républicain laïque</w:t>
      </w:r>
      <w:r>
        <w:t xml:space="preserve"> </w:t>
      </w:r>
      <w:r>
        <w:t xml:space="preserve">et démocratique. 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Extrait des propos de M. Alireza Meybodi du 22 octobre 2009</w:t>
      </w:r>
      <w:r>
        <w:t xml:space="preserve"> </w:t>
      </w:r>
      <w:r>
        <w:t xml:space="preserve">diffusés par la radio Voice of Iran à Los Angeles. Même certains</w:t>
      </w:r>
      <w:r>
        <w:t xml:space="preserve"> </w:t>
      </w:r>
      <w:r>
        <w:t xml:space="preserve">royalistes ont dépassé leur timidité pour défiler, toute honte bue,</w:t>
      </w:r>
      <w:r>
        <w:t xml:space="preserve"> </w:t>
      </w:r>
      <w:r>
        <w:t xml:space="preserve">avec une photo de Reza Pahlavi à la main et un drapeau tricolore</w:t>
      </w:r>
      <w:r>
        <w:t xml:space="preserve"> </w:t>
      </w:r>
      <w:r>
        <w:t xml:space="preserve">portant l’emblème du lion, du soleil et de l’épée et lors de leur</w:t>
      </w:r>
      <w:r>
        <w:t xml:space="preserve"> </w:t>
      </w:r>
      <w:r>
        <w:t xml:space="preserve">dernier rassemblement, ils ont explicitement déclaré que le jour de</w:t>
      </w:r>
      <w:r>
        <w:t xml:space="preserve"> </w:t>
      </w:r>
      <w:r>
        <w:t xml:space="preserve">Cyrus était le jour «le plus vert» de l’histoire. 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N.d.T. :Le vert</w:t>
      </w:r>
      <w:r>
        <w:t xml:space="preserve"> </w:t>
      </w:r>
      <w:r>
        <w:rPr>
          <w:i/>
          <w:iCs/>
        </w:rPr>
        <w:t xml:space="preserve">seyedi</w:t>
      </w:r>
      <w:r>
        <w:t xml:space="preserve"> </w:t>
      </w:r>
      <w:r>
        <w:t xml:space="preserve">est la couleur symbole de l’Islam. 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N.d.T trésor, au sens islamique du terme. 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regard de Néda</dc:title>
  <dc:creator/>
  <dc:language>fr</dc:language>
  <cp:keywords/>
  <dcterms:created xsi:type="dcterms:W3CDTF">2026-06-20T20:40:40Z</dcterms:created>
  <dcterms:modified xsi:type="dcterms:W3CDTF">2026-06-20T20:40:40Z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